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C" w:rsidRDefault="00855DDC" w:rsidP="00855DDC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33.1. Примерный перечень художественной литературы.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33.1.3. От 3 до 4 лет.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Малые формы фольклора.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</w:t>
      </w:r>
      <w:proofErr w:type="gramStart"/>
      <w:r>
        <w:t>а-</w:t>
      </w:r>
      <w:proofErr w:type="gramEnd"/>
      <w:r>
        <w:t xml:space="preserve">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</w:t>
      </w:r>
      <w:proofErr w:type="gramStart"/>
      <w:r>
        <w:t>Тили-бом</w:t>
      </w:r>
      <w:proofErr w:type="gramEnd"/>
      <w:r>
        <w:t>!..», «Травка-муравка...», «Чики-чики-чикалочки...».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Русские народные сказки.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«Бычок - черный бочок, белые копытца» (обраб.</w:t>
      </w:r>
      <w:proofErr w:type="gramEnd"/>
      <w:r>
        <w:t xml:space="preserve">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</w:t>
      </w:r>
      <w:proofErr w:type="gramStart"/>
      <w:r>
        <w:t>М. Серовой).</w:t>
      </w:r>
      <w:proofErr w:type="gramEnd"/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Фольклор народов мира.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Песенки. </w:t>
      </w:r>
      <w:proofErr w:type="gramStart"/>
      <w:r>
        <w:t>«Кораблик», «Храбрецы», «Маленькие феи», «Три зверолова» англ., обр. С. Маршака; «Что за грохот», пер. с латыш.</w:t>
      </w:r>
      <w:proofErr w:type="gramEnd"/>
      <w:r>
        <w:t xml:space="preserve">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Сказки.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</w:t>
      </w:r>
      <w:proofErr w:type="gramStart"/>
      <w:r>
        <w:t xml:space="preserve">., </w:t>
      </w:r>
      <w:proofErr w:type="gramEnd"/>
      <w:r>
        <w:t>обр. Ю. Ванага, пер. Л. Воронковой.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России.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</w:r>
      <w:proofErr w:type="gramStart"/>
      <w:r>
        <w:t xml:space="preserve"> .</w:t>
      </w:r>
      <w:proofErr w:type="gramEnd"/>
      <w:r>
        <w:t>Я. «Детки в клетке» (стихотворения из цикла по выбору), «Тихая сказка», «Сказка об умном мышонке»; Михалков С.В. «Песенка друзей»; Мошковская Э.Э. «</w:t>
      </w:r>
      <w:proofErr w:type="gramStart"/>
      <w:r>
        <w:t>Жадина</w:t>
      </w:r>
      <w:proofErr w:type="gramEnd"/>
      <w:r>
        <w:t xml:space="preserve">»; Плещеев А.Н. «Осень наступила...», «Весна» (в сокр.); Пушкин А.С. «Ветер, ветер! </w:t>
      </w:r>
      <w:proofErr w:type="gramStart"/>
      <w:r>
        <w:t>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</w:r>
      <w:proofErr w:type="gramEnd"/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Проза.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Бианки В.В. «Купание медвежат»; Воронкова Л.Ф. «Снег идет» (из книги «Снег идет»); Дмитриев Ю. «Синий шалашик»; Житков Б.С. «Что я видел» (1-2 рассказа по </w:t>
      </w:r>
      <w:r>
        <w:lastRenderedPageBreak/>
        <w:t xml:space="preserve">выбору); Зартайская И. «Душевные истории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Пряника</w:t>
      </w:r>
      <w:proofErr w:type="gramEnd"/>
      <w:r>
        <w:t xml:space="preserve"> и Вареника»; Зощенко М.М. «Умная птичка»; Прокофьева </w:t>
      </w:r>
      <w:r>
        <w:rPr>
          <w:lang w:val="en-US"/>
        </w:rPr>
        <w:t>C</w:t>
      </w:r>
      <w:r w:rsidRPr="00C1584C">
        <w:t>.</w:t>
      </w:r>
      <w:r>
        <w:rPr>
          <w:lang w:val="en-US"/>
        </w:rPr>
        <w:t>JI</w:t>
      </w:r>
      <w:r w:rsidRPr="00C1584C">
        <w:t xml:space="preserve">. </w:t>
      </w:r>
      <w:r>
        <w:t>«Маша и Ойка», «</w:t>
      </w:r>
      <w:proofErr w:type="gramStart"/>
      <w:r>
        <w:t>Сказка про</w:t>
      </w:r>
      <w:proofErr w:type="gramEnd"/>
      <w:r>
        <w:t xml:space="preserve"> грубое слово «Уходи»», «Сказка о невоспитанном мышонке» (из книги «Машины сказки», по выбору); Сутеев В.Г. «Три котенка»; Толстой </w:t>
      </w:r>
      <w:r>
        <w:rPr>
          <w:lang w:val="en-US"/>
        </w:rPr>
        <w:t>JI</w:t>
      </w:r>
      <w:r w:rsidRPr="00C1584C">
        <w:t>.</w:t>
      </w:r>
      <w:r>
        <w:rPr>
          <w:lang w:val="en-US"/>
        </w:rPr>
        <w:t>H</w:t>
      </w:r>
      <w:r w:rsidRPr="00C1584C">
        <w:t xml:space="preserve">. </w:t>
      </w:r>
      <w:r>
        <w:t>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Произведения поэтов и писателей разных стран.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Поэзия. </w:t>
      </w:r>
    </w:p>
    <w:p w:rsidR="00855DDC" w:rsidRDefault="00855DDC" w:rsidP="00855DD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855DDC" w:rsidRDefault="00855DDC" w:rsidP="00855DDC">
      <w:r>
        <w:t xml:space="preserve">Проза. </w:t>
      </w:r>
    </w:p>
    <w:p w:rsidR="00C11342" w:rsidRDefault="00855DDC" w:rsidP="00855DDC">
      <w:r>
        <w:t xml:space="preserve">Бехлерова X. </w:t>
      </w:r>
      <w:proofErr w:type="gramStart"/>
      <w:r>
        <w:t>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</w:t>
      </w:r>
      <w:proofErr w:type="gramEnd"/>
      <w:r>
        <w:t xml:space="preserve"> Г. Лукина.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5DDC"/>
    <w:rsid w:val="00076D50"/>
    <w:rsid w:val="001208AA"/>
    <w:rsid w:val="002615E7"/>
    <w:rsid w:val="004D13AC"/>
    <w:rsid w:val="00855DD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5DD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55DDC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Hewlett-Packard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2023-10-19T16:15:00Z</dcterms:created>
  <dcterms:modified xsi:type="dcterms:W3CDTF">2023-10-19T16:16:00Z</dcterms:modified>
</cp:coreProperties>
</file>