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0" w:rsidRDefault="00857740" w:rsidP="00857740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33.1. Примерный перечень художественной литературы.</w:t>
      </w:r>
    </w:p>
    <w:p w:rsidR="00857740" w:rsidRDefault="00857740" w:rsidP="00857740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33.1.2. От 2 до 3 лет.</w:t>
      </w:r>
    </w:p>
    <w:p w:rsidR="00857740" w:rsidRDefault="00857740" w:rsidP="0085774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Малые формы фольклора. 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</w:t>
      </w:r>
      <w:proofErr w:type="gramStart"/>
      <w:r>
        <w:t>ду-ду</w:t>
      </w:r>
      <w:proofErr w:type="gramEnd"/>
      <w:r>
        <w:t xml:space="preserve">, ду-ду, ду-ду! </w:t>
      </w:r>
      <w:proofErr w:type="gramStart"/>
      <w:r>
        <w:t>Сидит ворон на дубу», «Поехали, поехали», «Пошел котик на Торжок...», «Тили-бом!...», «Уж ты, радуга-дуга», «Улитка, улитка...», «Чики, чики, кички...».</w:t>
      </w:r>
      <w:proofErr w:type="gramEnd"/>
    </w:p>
    <w:p w:rsidR="00857740" w:rsidRDefault="00857740" w:rsidP="0085774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Русские народные сказки. </w:t>
      </w:r>
      <w:proofErr w:type="gramStart"/>
      <w:r>
        <w:t>«Заюшкина избушка» (обраб.</w:t>
      </w:r>
      <w:proofErr w:type="gramEnd"/>
      <w:r>
        <w:t xml:space="preserve">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</w:t>
      </w:r>
      <w:proofErr w:type="gramStart"/>
      <w:r>
        <w:t>А.Н. Толстого).</w:t>
      </w:r>
      <w:proofErr w:type="gramEnd"/>
    </w:p>
    <w:p w:rsidR="00857740" w:rsidRDefault="00857740" w:rsidP="0085774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Фольклор народов мира. «В гостях у королевы», «Разговор», англ.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есенки (пер. и обраб. </w:t>
      </w:r>
      <w:proofErr w:type="gramStart"/>
      <w:r>
        <w:t>С. Маршака); «Ой ты заюшка-пострел...», пер. с молд.</w:t>
      </w:r>
      <w:proofErr w:type="gramEnd"/>
      <w:r>
        <w:t xml:space="preserve"> </w:t>
      </w:r>
      <w:proofErr w:type="gramStart"/>
      <w:r>
        <w:t>И. Токмаковой; «Снегирек», пер. с нем. В. Викторова, «Три веселых братца», пер. с нем. Л. Яхнина; «Ты, собачка, не лай...», пер. с молд.</w:t>
      </w:r>
      <w:proofErr w:type="gramEnd"/>
      <w:r>
        <w:t xml:space="preserve"> И. Токмаковой; «У солнышка в гостях», словацк.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казка (пер. и обраб. </w:t>
      </w:r>
      <w:proofErr w:type="gramStart"/>
      <w:r>
        <w:t>С. Могилевской и Л. Зориной).</w:t>
      </w:r>
      <w:proofErr w:type="gramEnd"/>
    </w:p>
    <w:p w:rsidR="00857740" w:rsidRDefault="00857740" w:rsidP="00857740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Произведения поэтов и писателей России.</w:t>
      </w:r>
    </w:p>
    <w:p w:rsidR="00857740" w:rsidRDefault="00857740" w:rsidP="0085774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Поэзия. </w:t>
      </w:r>
      <w:proofErr w:type="gramStart"/>
      <w:r>
        <w:t>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</w:t>
      </w:r>
      <w:proofErr w:type="gramEnd"/>
      <w:r>
        <w:t xml:space="preserve">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</w:t>
      </w:r>
    </w:p>
    <w:p w:rsidR="00857740" w:rsidRDefault="00857740" w:rsidP="00857740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Проза. </w:t>
      </w:r>
      <w:proofErr w:type="gramStart"/>
      <w:r>
        <w:t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</w:t>
      </w:r>
      <w:proofErr w:type="gramEnd"/>
      <w:r>
        <w:t xml:space="preserve"> Толстой </w:t>
      </w:r>
      <w:r>
        <w:rPr>
          <w:lang w:val="en-US"/>
        </w:rPr>
        <w:t>J</w:t>
      </w:r>
      <w:r w:rsidRPr="00C1584C">
        <w:t>1.</w:t>
      </w:r>
      <w:r>
        <w:rPr>
          <w:lang w:val="en-US"/>
        </w:rPr>
        <w:t>H</w:t>
      </w:r>
      <w:r w:rsidRPr="00C1584C">
        <w:t xml:space="preserve">. </w:t>
      </w:r>
      <w:r>
        <w:t>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</w:r>
    </w:p>
    <w:p w:rsidR="00C11342" w:rsidRDefault="00857740" w:rsidP="00857740">
      <w:r>
        <w:t>Произведения поэтов и писателей разных стран. 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гусеница».</w:t>
      </w:r>
    </w:p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7740"/>
    <w:rsid w:val="00076D50"/>
    <w:rsid w:val="001208AA"/>
    <w:rsid w:val="002615E7"/>
    <w:rsid w:val="004D13AC"/>
    <w:rsid w:val="00857740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7740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57740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>Hewlett-Packard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2023-10-19T16:15:00Z</dcterms:created>
  <dcterms:modified xsi:type="dcterms:W3CDTF">2023-10-19T16:15:00Z</dcterms:modified>
</cp:coreProperties>
</file>